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335CE5">
        <w:t>8</w:t>
      </w:r>
      <w:r>
        <w:t xml:space="preserve"> m. </w:t>
      </w:r>
      <w:r w:rsidR="00E27660">
        <w:t>gruodžio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745EF1">
        <w:t xml:space="preserve">1977,315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745EF1">
        <w:t xml:space="preserve">72,542 </w:t>
      </w:r>
      <w:r>
        <w:t xml:space="preserve"> MWh.</w:t>
      </w:r>
    </w:p>
    <w:p w:rsidR="00DD4255" w:rsidRDefault="00DD4255">
      <w:bookmarkStart w:id="0" w:name="_GoBack"/>
      <w:bookmarkEnd w:id="0"/>
    </w:p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2C4A79"/>
    <w:rsid w:val="002E622F"/>
    <w:rsid w:val="00335CE5"/>
    <w:rsid w:val="00421A92"/>
    <w:rsid w:val="004B51E4"/>
    <w:rsid w:val="00514DFD"/>
    <w:rsid w:val="005254DB"/>
    <w:rsid w:val="00555D3A"/>
    <w:rsid w:val="006667AC"/>
    <w:rsid w:val="00745EF1"/>
    <w:rsid w:val="00751ACB"/>
    <w:rsid w:val="007E3AB5"/>
    <w:rsid w:val="00866B89"/>
    <w:rsid w:val="0086778E"/>
    <w:rsid w:val="00952017"/>
    <w:rsid w:val="00977EE2"/>
    <w:rsid w:val="009E02F8"/>
    <w:rsid w:val="00AD6FFE"/>
    <w:rsid w:val="00B6281B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3F89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2018-01-18T12:11:00Z</dcterms:created>
  <dcterms:modified xsi:type="dcterms:W3CDTF">2018-01-18T12:11:00Z</dcterms:modified>
</cp:coreProperties>
</file>